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Pr="00E55E4A" w:rsidRDefault="009A3776" w:rsidP="009A377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55E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12 «Светлячок» г. </w:t>
      </w:r>
      <w:proofErr w:type="gramStart"/>
      <w:r w:rsidRPr="00E55E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Куса</w:t>
      </w:r>
      <w:proofErr w:type="gramEnd"/>
      <w:r w:rsidRPr="00E55E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Pr="002F0996" w:rsidRDefault="009A3776" w:rsidP="009A3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96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C910BF">
        <w:rPr>
          <w:rFonts w:ascii="Times New Roman" w:hAnsi="Times New Roman" w:cs="Times New Roman"/>
          <w:sz w:val="28"/>
          <w:szCs w:val="28"/>
        </w:rPr>
        <w:t>МО</w:t>
      </w:r>
    </w:p>
    <w:p w:rsidR="009A3776" w:rsidRPr="002F0996" w:rsidRDefault="009A3776" w:rsidP="009A3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76" w:rsidRPr="00464D8F" w:rsidRDefault="009A3776" w:rsidP="009A37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0996">
        <w:rPr>
          <w:rFonts w:ascii="Times New Roman" w:hAnsi="Times New Roman" w:cs="Times New Roman"/>
          <w:sz w:val="28"/>
          <w:szCs w:val="28"/>
        </w:rPr>
        <w:t>Тема: «</w:t>
      </w:r>
      <w:r w:rsidRPr="00464D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Художественное краеведение старших дошкольников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9A3776" w:rsidRPr="002F0996" w:rsidRDefault="009A3776" w:rsidP="009A3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776" w:rsidRPr="00E55E4A" w:rsidRDefault="009A3776" w:rsidP="009A3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 w:rsidRPr="00E55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Хальзова</w:t>
      </w:r>
      <w:proofErr w:type="spellEnd"/>
      <w:r w:rsidRPr="00E55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О.Н.</w:t>
      </w: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76" w:rsidRPr="00E55E4A" w:rsidRDefault="009A3776" w:rsidP="009A3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2022</w:t>
      </w:r>
      <w:r w:rsidRPr="00E55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9A3776" w:rsidRPr="00E55E4A" w:rsidRDefault="009A3776" w:rsidP="009A3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</w:t>
      </w:r>
      <w:proofErr w:type="gramStart"/>
      <w:r w:rsidRPr="00E55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Куса</w:t>
      </w:r>
      <w:proofErr w:type="gramEnd"/>
    </w:p>
    <w:p w:rsidR="009A3776" w:rsidRDefault="009A3776" w:rsidP="009A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66" w:rsidRDefault="00250166" w:rsidP="009A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7A" w:rsidRPr="00585E7A" w:rsidRDefault="00585E7A" w:rsidP="00222A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4D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Актуальность вопроса</w:t>
      </w: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возвращении к истокам, о возрождении чувства патриотизма и интереса к краеведению вызвана его проблематикой.</w:t>
      </w:r>
    </w:p>
    <w:p w:rsidR="009A3776" w:rsidRDefault="00585E7A" w:rsidP="00222A5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последние годы возросла проблема формирования у молодого поколения любви и уважения к своей малой родине, к ее историческому прошлому, к самобытной культуре, народным традициям и их уникальности.</w:t>
      </w:r>
    </w:p>
    <w:p w:rsidR="00585E7A" w:rsidRPr="00585E7A" w:rsidRDefault="00585E7A" w:rsidP="00222A5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модернизацией и стандартизацией образования, а также глобальной компьютеризацией, дети, к сожалению, стали оцениваться, как субъекты деятельности учения, при котором автоматически становятся, скорее, исполнителями, чем самостоятельно мыслящими личностями.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Шагая вперед в своем успешном, но стандартном развитии, наряду </w:t>
      </w:r>
      <w:proofErr w:type="gramStart"/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блестяще </w:t>
      </w:r>
      <w:proofErr w:type="gramStart"/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развивающимися</w:t>
      </w:r>
      <w:proofErr w:type="gramEnd"/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нано-технологиями, будучи на «Ты» с </w:t>
      </w:r>
      <w:proofErr w:type="spellStart"/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гуглом</w:t>
      </w:r>
      <w:proofErr w:type="spellEnd"/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интернетом, а через него - со всем светом, ценность малой родины обмельчала и растерялась в понимании подрастающего поколения.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 бы ни был успешным и всесторонне развитым человек, погружаясь в изучение глубин океанов, поднимаясь в своих знаниях до космических высот, но вытесняя из памяти знания о своей малой родине, он удаляется от частички самого себя. Поэтому утраты, в данном случае, не менее существенны, чем приобретения.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мы, воспитатели детского сада, считаем важным и необходимым закладывать в фундамент культурного и духовного развития детей интерес и стремление к знаниям о своем родном крае.</w:t>
      </w:r>
    </w:p>
    <w:p w:rsidR="00585E7A" w:rsidRPr="00585E7A" w:rsidRDefault="00585E7A" w:rsidP="00585E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4D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вызвать интерес детей к городу, в котором они живут, к его истории, к жизни наших земляков.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-дать представления о малой родине внутри Родины-России, об их различиях и единстве, о природных богатствах, климатических условиях нашей страны и родного края.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-познакомить с достопримечательностями родного города, дать представление о людях, прославивших город.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-познакомить с самобытностью и бытом народов нашего края, их этнической культурой.</w:t>
      </w:r>
    </w:p>
    <w:p w:rsidR="00585E7A" w:rsidRPr="00585E7A" w:rsidRDefault="00585E7A" w:rsidP="00FB475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к родному краю, чувство гордости за свою малую Родину.</w:t>
      </w:r>
    </w:p>
    <w:p w:rsidR="00585E7A" w:rsidRPr="00585E7A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же роль играет народная культура, и в частности, традиции, обычаи, обряды, фольклор в формировании личности современного дошкольника? Прежде всего, следует сказать, что человек, не знающий истории своего народа, не способен понять культуру другого народа увидеть его самобытность и уникальность.</w:t>
      </w:r>
    </w:p>
    <w:p w:rsidR="00FB4757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педагогических средств  является художественное краеведение. Через него осуществляется связь с историей родного края с его художественной культурой с людьми, созидающие художественные и эстетические ценности. Краеведение способствует вовлечению дошкольников в художественное творчество, расширяет  знания об искусстве края, особенностях современной художественной жизни.</w:t>
      </w:r>
      <w:proofErr w:type="gramStart"/>
      <w:r w:rsidR="00222A55" w:rsidRPr="00222A55">
        <w:t xml:space="preserve"> </w:t>
      </w:r>
      <w:r w:rsidR="00222A55" w:rsidRPr="00222A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E7A" w:rsidRPr="00585E7A" w:rsidRDefault="00222A55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В основе краеведения для детей дошкольного возраста лежит принцип комплексности знаний: ребенок, получая новые знания, может реализовать их в разных видах </w:t>
      </w:r>
      <w:r w:rsidRPr="00222A55">
        <w:rPr>
          <w:rFonts w:ascii="Times New Roman" w:hAnsi="Times New Roman" w:cs="Times New Roman"/>
          <w:sz w:val="24"/>
          <w:szCs w:val="24"/>
        </w:rPr>
        <w:lastRenderedPageBreak/>
        <w:t>деятельности. Формирование ценностного отношения к культуре и истории родного города является важным аспектом современной педагогики.</w:t>
      </w:r>
      <w:r w:rsidR="00585E7A"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Уральский </w:t>
      </w:r>
      <w:r w:rsidR="00585E7A"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край, располагает художественными памятниками истории и культуры, произведениями монументальной скульптуры, живописи и графики, произведениями декоративно прикладного искусства. Использование такого разнообразного художественного материала в образовательном процессе привлекает внимание, как взрослых, так и детей. Посещая музейные экспозиции и выставки, дошкольники знакомятся с произведениями изобразительного, декоративно-прикладного и народного искусства, созданными художниками и народными умельцами родного края. Все эти впечатления обогащают идейно-тематическое содержание изобразительного творчества детей. В свою очередь, занимаясь художественным творчеством, дошкольники постигают суть происходящих явлений общественной жизни, приобщаются к </w:t>
      </w:r>
      <w:proofErr w:type="gramStart"/>
      <w:r w:rsidR="00585E7A"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="00585E7A"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делают первые шаги в исследовательской и эстетической деятельности</w:t>
      </w:r>
    </w:p>
    <w:p w:rsidR="00585E7A" w:rsidRPr="00585E7A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занятий, проводимых с детьми, немалая доля принадлежит деятельности, в процессе которой, дети рисуют, лепят, слушают художественную литературу, сами учатся выразительно читать, поют и пляшут под музыку. Художественно-эстетическое развитие осуществляется под влиянием действительности (природы, быта, труда и общественной жизни) и искусства (музыки, литературы, театра, произведений художественно-декоративного творчества). При этом</w:t>
      </w:r>
      <w:proofErr w:type="gramStart"/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организации художественно-эстетической деятельности детей разнообразны. Это игры, занятия, экскурсии, праздники, развлечения.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Родины, своего края.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585E7A" w:rsidRPr="00585E7A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дошкольниками особенно полезны краеведческие занятия на материале именно народного искусства, позволяющие заложить эмоционально-нравственную основу отношения к истокам культуры своего народа. Кроме того, образный язык декоративно-прикладного искусства ближе детям дошкольного возраста. Тема родины должна звучать интересно, поэтично, красиво.</w:t>
      </w:r>
    </w:p>
    <w:p w:rsidR="00585E7A" w:rsidRPr="00585E7A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Богатые краеведческие сведения несут в себе открытки – художественные и фотографические. Они могут быть видовыми – запечатлевшими виды города, природы и предметов быта. Открытки – репродукции с произведениями изобразительного искусства иногда являются единственными источником сведений об исчезнувшем произведении. Открытки дают ценнейший этнографический материал, позволяющий точно установить прежний облик строений и среды, местонахождения памятников истории, культуры и природы, позволяют представить облик городов и сел. Восстановить утраченный облик родного края помогают произведения изобразительного искусства. Если есть возможность, для детей организуются встречи с художниками и писателями.</w:t>
      </w:r>
    </w:p>
    <w:p w:rsidR="00FB4757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Знакомя детей с родным городом и страной, педагоги </w:t>
      </w:r>
      <w:r w:rsidR="006525FE" w:rsidRP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5FE" w:rsidRP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</w:t>
      </w:r>
      <w:r w:rsid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525FE" w:rsidRP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любая  информация должна вызывать в детях не только положительные чувства и эмоции, но и стремление к деятельности. Это может быть желание ребенка нарисовать то, о чем он только что услышал, рассказать родителям или друзьям то, что он узнал от воспитателя, посадить около дома цветы, чтобы двор стал еще краше и т.п. Воспитатель должен научить дошкольников замечать </w:t>
      </w:r>
      <w:proofErr w:type="gramStart"/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то</w:t>
      </w:r>
      <w:proofErr w:type="gramEnd"/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положительное, что создается руками людей, восхищаться этой работой, ценить и беречь.  Ознакомление дошкольников с </w:t>
      </w:r>
      <w:r w:rsidR="006525FE" w:rsidRP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родным 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краем входит в целостный образовательный процесс с учетом принципа постепенного 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перехода </w:t>
      </w:r>
      <w:proofErr w:type="gramStart"/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близкого ребенку, личностно-значимого, к менее близкому – культурно-историческим фактам.</w:t>
      </w:r>
      <w:r w:rsidR="00222A55" w:rsidRPr="00222A55">
        <w:t xml:space="preserve"> </w:t>
      </w:r>
    </w:p>
    <w:p w:rsidR="00585E7A" w:rsidRPr="00222A55" w:rsidRDefault="00222A55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Pr="00222A55">
        <w:rPr>
          <w:rFonts w:ascii="Times New Roman" w:hAnsi="Times New Roman" w:cs="Times New Roman"/>
          <w:sz w:val="24"/>
          <w:szCs w:val="24"/>
        </w:rPr>
        <w:t>К наиболее актуальным методам и формам работы относятся: прогулки, экскурсии, познавательные беседы, организация выставок и итоговых викторин, мультимедийные презентации, игровые ситуации, анализ детских работ, метод изучения спонтанных детских вопросов, семейная гостиная для детей и родителей и другие. В ходе познавательной беседы ребенок сможет узнать много нового об истории родного города. Мультимедийные презентации разнообразят рассказ педагога о городе яркими картинками и видеороликами по теме занятия. Ребенок может не только воспринимать речь педагога и рассматривать иллюстрации, но и просматривать обучающие ролики, которые специально разрабатывают для знакомства детей дошкольного возраста с историей города, с музеями, различными мифами и сказаниями, которые могут побудить познавательный интерес ребенка. На экскурсии ребенок сможет увидеть, как история города оживает у него на глазах: рассмотреть здания и сооружения исторического центра города, узнать об интересных и необычных памятниках, побывать в музеях. Посещение музеев и живописных уголков родного города позволяет ребенку получить впечатления и эмоции, которые он впоследствии сможет применить в разных видах деятельности. Погружаясь в историю города, дошкольник задает много вопросов об устройстве музея, края и мира в целом, у ребенка появляется возможность открыто выражать свое мнение – восхищение, непонимание, восторг или недовольство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E7A" w:rsidRPr="00585E7A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старшем дошкольном возрасте увеличивается объём знаний о родном крае. Дети знакомятся не только с достопримечательностями родного края, но и с его историей. Знакомство с родным городом вызывает у детей положительные чувства и эмоции, а также стремление и желание ребенка нарисовать то, о чем только что услышал. Поэтому эта работа продолжается и на занятиях по изобразительной деятельности. Рисунки детей, отражающие сильное и чистое чувство любви к своему родному</w:t>
      </w:r>
      <w:r w:rsidR="006525FE" w:rsidRP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городу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родной природе позволяют им создать выразительные образы, основанные на своих собственных наблюдениях, а также заставляют задуматься над отношением к миру природы.</w:t>
      </w:r>
    </w:p>
    <w:p w:rsidR="00585E7A" w:rsidRPr="00585E7A" w:rsidRDefault="00FB4757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5E7A"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музыкальных занятиях дети приобщаются к родной культуре. Традицией в детском саду стало проведение патриотических праздников: «День защитника Отечества», «9 Мая – День Победы», «День защиты детей», «День города»  и др.</w:t>
      </w:r>
    </w:p>
    <w:p w:rsidR="00FB4757" w:rsidRDefault="00585E7A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детьми по ознакомлению с родным</w:t>
      </w:r>
      <w:r w:rsidRPr="00585E7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краем </w:t>
      </w:r>
      <w:r w:rsidR="00C9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вестись 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книжном уголке, где выставляются книги познавательного характера, иллюстративно – дидактический материал (иллюстрации о природе родного края, страны, фотоальбомы исторического и современного</w:t>
      </w:r>
      <w:r w:rsidR="00D3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предметы народно-прикладного искусства). </w:t>
      </w:r>
    </w:p>
    <w:p w:rsidR="009A3776" w:rsidRPr="00222A55" w:rsidRDefault="00222A55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. Краеведческое воспитание – это очень большая и важная глава в жизни каждого ребенка. Построение фундамента любви к своему родному городу является основой патриотического воспитания каждого ребенка. Если ребенок научится любить и знать свой дом, свою улицу, свой город, то тогда ребенок научится любить свою страну. Дошкольник воспринимает окружающий мир эмоционально, поэтому патриотические чувства у него выражаются чувством восторга и интереса к родному городу. Именно такие чувства необходимо вызывать у ребенка в процессе знакомства с историей города. Воспитание интереса к истории города и развитие познавательного отношения к краеведческому материалу является основой построения работы по ознакомлению детей с родным городом. Для того чтобы процесс знакомства с историей города был интересен для детей, необходимо преподносить материал живо, эмоционально, понятным для </w:t>
      </w:r>
      <w:r w:rsidRPr="00222A55">
        <w:rPr>
          <w:rFonts w:ascii="Times New Roman" w:hAnsi="Times New Roman" w:cs="Times New Roman"/>
          <w:sz w:val="24"/>
          <w:szCs w:val="24"/>
        </w:rPr>
        <w:lastRenderedPageBreak/>
        <w:t>ребенка языком, начиная с самых базовых знаний, постепенно расширяя круг интересов ребенка.</w:t>
      </w:r>
    </w:p>
    <w:p w:rsidR="00222A55" w:rsidRPr="00585E7A" w:rsidRDefault="00222A55" w:rsidP="00222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работы по художественно - эстетическому развитию воспитанников через основы </w:t>
      </w:r>
      <w:r w:rsidRPr="0046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родного </w:t>
      </w:r>
      <w:r w:rsidRPr="0058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краеведения показывают устойчивую положительную динамику. Приобщая дошкольников к социокультурным нормам, традициям, обычаям своего государства, родного края мы воспитываем в них чувство уважения, гордости, любви за свою Родину.</w:t>
      </w:r>
    </w:p>
    <w:p w:rsidR="009A3776" w:rsidRPr="00222A55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3776" w:rsidRDefault="009A3776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31D67" w:rsidRPr="00585E7A" w:rsidRDefault="00D31D67" w:rsidP="00585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585E7A" w:rsidRDefault="00585E7A"/>
    <w:sectPr w:rsidR="0058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DA3"/>
    <w:multiLevelType w:val="multilevel"/>
    <w:tmpl w:val="714C0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E55B0B"/>
    <w:multiLevelType w:val="multilevel"/>
    <w:tmpl w:val="1654E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A"/>
    <w:rsid w:val="000F2C6E"/>
    <w:rsid w:val="00222A55"/>
    <w:rsid w:val="00250166"/>
    <w:rsid w:val="00464D8F"/>
    <w:rsid w:val="00585E7A"/>
    <w:rsid w:val="006525FE"/>
    <w:rsid w:val="007775BC"/>
    <w:rsid w:val="009A3776"/>
    <w:rsid w:val="00C910BF"/>
    <w:rsid w:val="00D31D67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2022-04-21T08:00:00Z</dcterms:created>
  <dcterms:modified xsi:type="dcterms:W3CDTF">2022-04-27T08:36:00Z</dcterms:modified>
</cp:coreProperties>
</file>